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B7E78" w14:textId="77777777" w:rsidR="00C622E9" w:rsidRPr="00C622E9" w:rsidRDefault="003E4666" w:rsidP="00C622E9">
      <w:pPr>
        <w:tabs>
          <w:tab w:val="left" w:pos="3606"/>
        </w:tabs>
        <w:autoSpaceDE w:val="0"/>
        <w:autoSpaceDN w:val="0"/>
        <w:adjustRightInd w:val="0"/>
        <w:spacing w:line="260" w:lineRule="exact"/>
        <w:ind w:left="567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ZAKRES ŚWIADCZONYCH USŁUG</w:t>
      </w:r>
      <w:r w:rsidR="00832006">
        <w:rPr>
          <w:rFonts w:cs="Arial"/>
          <w:b/>
          <w:szCs w:val="20"/>
        </w:rPr>
        <w:t xml:space="preserve"> </w:t>
      </w:r>
      <w:r w:rsidR="006A7785">
        <w:rPr>
          <w:rFonts w:cs="Arial"/>
          <w:b/>
          <w:szCs w:val="20"/>
        </w:rPr>
        <w:t xml:space="preserve"> DLA ZADANIA </w:t>
      </w:r>
      <w:r w:rsidR="00832006">
        <w:rPr>
          <w:rFonts w:cs="Arial"/>
          <w:b/>
          <w:szCs w:val="20"/>
        </w:rPr>
        <w:t xml:space="preserve">- </w:t>
      </w:r>
      <w:r w:rsidR="006A7785">
        <w:rPr>
          <w:rFonts w:cs="Arial"/>
          <w:b/>
          <w:szCs w:val="20"/>
        </w:rPr>
        <w:t>CZĘŚĆ I</w:t>
      </w:r>
    </w:p>
    <w:p w14:paraId="35EFAA45" w14:textId="77777777" w:rsidR="00C622E9" w:rsidRDefault="00C622E9" w:rsidP="00C622E9">
      <w:pPr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sz w:val="20"/>
          <w:szCs w:val="20"/>
        </w:rPr>
      </w:pPr>
    </w:p>
    <w:p w14:paraId="4663E964" w14:textId="77777777" w:rsidR="00C622E9" w:rsidRDefault="00C622E9" w:rsidP="00C622E9">
      <w:pPr>
        <w:tabs>
          <w:tab w:val="left" w:pos="1134"/>
        </w:tabs>
        <w:autoSpaceDE w:val="0"/>
        <w:autoSpaceDN w:val="0"/>
        <w:adjustRightInd w:val="0"/>
        <w:spacing w:line="260" w:lineRule="exact"/>
        <w:rPr>
          <w:rFonts w:cs="Arial"/>
          <w:sz w:val="20"/>
          <w:szCs w:val="20"/>
        </w:rPr>
      </w:pPr>
    </w:p>
    <w:p w14:paraId="01FD7062" w14:textId="77777777" w:rsidR="003F1D59" w:rsidRDefault="003F1D59" w:rsidP="00C622E9">
      <w:pPr>
        <w:pStyle w:val="Akapitzlist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60" w:lineRule="exact"/>
        <w:ind w:left="567" w:hanging="567"/>
        <w:rPr>
          <w:rFonts w:cs="Arial"/>
          <w:b/>
          <w:sz w:val="20"/>
          <w:szCs w:val="20"/>
        </w:rPr>
      </w:pPr>
      <w:r w:rsidRPr="00C622E9">
        <w:rPr>
          <w:rFonts w:cs="Arial"/>
          <w:b/>
          <w:sz w:val="20"/>
          <w:szCs w:val="20"/>
        </w:rPr>
        <w:t>Zakres prac serwisowych (przeglądów okresowych) obejmuje:</w:t>
      </w:r>
    </w:p>
    <w:p w14:paraId="72CD04EA" w14:textId="77777777" w:rsidR="0044748F" w:rsidRDefault="0044748F" w:rsidP="0049582C">
      <w:pPr>
        <w:pStyle w:val="Akapitzlist"/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b/>
          <w:sz w:val="20"/>
          <w:szCs w:val="20"/>
        </w:rPr>
      </w:pPr>
    </w:p>
    <w:p w14:paraId="3E427062" w14:textId="4A64C747" w:rsidR="0044748F" w:rsidRPr="00E122E8" w:rsidRDefault="0044748F" w:rsidP="0044748F">
      <w:pPr>
        <w:pStyle w:val="Akapitzlist"/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b/>
          <w:i/>
          <w:sz w:val="20"/>
          <w:szCs w:val="20"/>
          <w:u w:val="single"/>
        </w:rPr>
      </w:pPr>
      <w:r w:rsidRPr="00E122E8">
        <w:rPr>
          <w:rFonts w:cs="Arial"/>
          <w:b/>
          <w:i/>
          <w:sz w:val="20"/>
          <w:szCs w:val="20"/>
          <w:u w:val="single"/>
        </w:rPr>
        <w:t xml:space="preserve">Część I - </w:t>
      </w:r>
      <w:r w:rsidR="00E122E8" w:rsidRPr="00E122E8">
        <w:rPr>
          <w:rFonts w:cs="Arial"/>
          <w:b/>
          <w:i/>
          <w:sz w:val="20"/>
          <w:szCs w:val="20"/>
          <w:u w:val="single"/>
        </w:rPr>
        <w:t xml:space="preserve">Serwisowanie urządzeń klimatyzacyjnych w ORLEN S.A. Oddział </w:t>
      </w:r>
      <w:proofErr w:type="spellStart"/>
      <w:r w:rsidR="00E122E8" w:rsidRPr="00E122E8">
        <w:rPr>
          <w:rFonts w:cs="Arial"/>
          <w:b/>
          <w:i/>
          <w:sz w:val="20"/>
          <w:szCs w:val="20"/>
          <w:u w:val="single"/>
        </w:rPr>
        <w:t>Upstream</w:t>
      </w:r>
      <w:proofErr w:type="spellEnd"/>
      <w:r w:rsidR="00E122E8" w:rsidRPr="00E122E8">
        <w:rPr>
          <w:rFonts w:cs="Arial"/>
          <w:b/>
          <w:i/>
          <w:sz w:val="20"/>
          <w:szCs w:val="20"/>
          <w:u w:val="single"/>
        </w:rPr>
        <w:t xml:space="preserve"> Polska w Sanoku</w:t>
      </w:r>
      <w:r w:rsidRPr="00E122E8">
        <w:rPr>
          <w:rFonts w:cs="Arial"/>
          <w:b/>
          <w:i/>
          <w:sz w:val="20"/>
          <w:szCs w:val="20"/>
          <w:u w:val="single"/>
        </w:rPr>
        <w:t>:</w:t>
      </w:r>
    </w:p>
    <w:p w14:paraId="15DE353F" w14:textId="77777777" w:rsidR="0044748F" w:rsidRPr="00C622E9" w:rsidRDefault="0044748F" w:rsidP="0044748F">
      <w:pPr>
        <w:pStyle w:val="Akapitzlist"/>
        <w:tabs>
          <w:tab w:val="left" w:pos="1134"/>
        </w:tabs>
        <w:autoSpaceDE w:val="0"/>
        <w:autoSpaceDN w:val="0"/>
        <w:adjustRightInd w:val="0"/>
        <w:spacing w:line="260" w:lineRule="exact"/>
        <w:ind w:left="567"/>
        <w:rPr>
          <w:rFonts w:cs="Arial"/>
          <w:b/>
          <w:sz w:val="20"/>
          <w:szCs w:val="20"/>
        </w:rPr>
      </w:pPr>
    </w:p>
    <w:p w14:paraId="08AD7CF8" w14:textId="77777777" w:rsidR="0044748F" w:rsidRPr="000024D5" w:rsidRDefault="0044748F" w:rsidP="0044748F">
      <w:pPr>
        <w:pStyle w:val="Akapitzlist"/>
        <w:numPr>
          <w:ilvl w:val="0"/>
          <w:numId w:val="8"/>
        </w:numPr>
        <w:spacing w:line="276" w:lineRule="auto"/>
        <w:ind w:left="851"/>
        <w:rPr>
          <w:rFonts w:eastAsia="Calibri" w:cs="Arial"/>
          <w:sz w:val="20"/>
          <w:szCs w:val="20"/>
          <w:lang w:eastAsia="en-US"/>
        </w:rPr>
      </w:pPr>
      <w:r w:rsidRPr="000024D5">
        <w:rPr>
          <w:rFonts w:cs="Arial"/>
          <w:b/>
          <w:bCs/>
          <w:sz w:val="20"/>
          <w:szCs w:val="20"/>
        </w:rPr>
        <w:t>Serwis klimatyzatorów</w:t>
      </w:r>
      <w:r>
        <w:rPr>
          <w:rFonts w:cs="Arial"/>
          <w:b/>
          <w:bCs/>
          <w:sz w:val="20"/>
          <w:szCs w:val="20"/>
        </w:rPr>
        <w:t>:</w:t>
      </w:r>
    </w:p>
    <w:p w14:paraId="029FE9B9" w14:textId="77777777" w:rsidR="0044748F" w:rsidRPr="00C533BF" w:rsidRDefault="0044748F" w:rsidP="0044748F">
      <w:pPr>
        <w:numPr>
          <w:ilvl w:val="0"/>
          <w:numId w:val="1"/>
        </w:numPr>
        <w:tabs>
          <w:tab w:val="num" w:pos="1134"/>
        </w:tabs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stopnia zanieczyszczenia jednostki wewnętrznej i zewnętrznej klimatyzatora - wyczyszczenie.</w:t>
      </w:r>
    </w:p>
    <w:p w14:paraId="4BD61774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 xml:space="preserve">Sprawdzenie skraplacza pod względem zanieczyszczeń, uszkodzeń i korozji. </w:t>
      </w:r>
    </w:p>
    <w:p w14:paraId="6F4E8E4A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 xml:space="preserve">Oczyszczenie płytek </w:t>
      </w:r>
      <w:proofErr w:type="spellStart"/>
      <w:r w:rsidRPr="00C622E9">
        <w:rPr>
          <w:rFonts w:eastAsia="Calibri" w:cs="Arial"/>
          <w:sz w:val="20"/>
          <w:szCs w:val="20"/>
          <w:lang w:eastAsia="en-US"/>
        </w:rPr>
        <w:t>lamelowych</w:t>
      </w:r>
      <w:proofErr w:type="spellEnd"/>
      <w:r w:rsidRPr="00C622E9">
        <w:rPr>
          <w:rFonts w:eastAsia="Calibri" w:cs="Arial"/>
          <w:sz w:val="20"/>
          <w:szCs w:val="20"/>
          <w:lang w:eastAsia="en-US"/>
        </w:rPr>
        <w:t>.</w:t>
      </w:r>
    </w:p>
    <w:p w14:paraId="33B592DC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Pomiar temperatury i ciśnienia skraplania.</w:t>
      </w:r>
    </w:p>
    <w:p w14:paraId="57CFE400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Czyszczenie i mycie skraplaczy jednostek zewnę</w:t>
      </w:r>
      <w:r>
        <w:rPr>
          <w:rFonts w:eastAsia="Calibri" w:cs="Arial"/>
          <w:sz w:val="20"/>
          <w:szCs w:val="20"/>
          <w:lang w:eastAsia="en-US"/>
        </w:rPr>
        <w:t>trznych oraz obudowy wykonywane</w:t>
      </w:r>
      <w:r w:rsidRPr="00C622E9">
        <w:rPr>
          <w:rFonts w:eastAsia="Calibri" w:cs="Arial"/>
          <w:sz w:val="20"/>
          <w:szCs w:val="20"/>
          <w:lang w:eastAsia="en-US"/>
        </w:rPr>
        <w:t xml:space="preserve"> z wykorzystaniem grzebieni do lamel oraz środków chemicznych. </w:t>
      </w:r>
    </w:p>
    <w:p w14:paraId="5D6ACB49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W parowniku - sprawdzenie temperatury i przepływu medium chłodzonego.</w:t>
      </w:r>
    </w:p>
    <w:p w14:paraId="65058FF3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 xml:space="preserve">Czyszczenie, mycie i dezynfekcja jednostek wewnętrznych wykonywane za pomocą środków przeciwgrzybicznych. </w:t>
      </w:r>
    </w:p>
    <w:p w14:paraId="217054B7" w14:textId="77777777" w:rsidR="0044748F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Czyszczenie lameli parownika i turbiny wentylatora.</w:t>
      </w:r>
    </w:p>
    <w:p w14:paraId="6D6EB87C" w14:textId="77777777" w:rsidR="0044748F" w:rsidRPr="00C622E9" w:rsidRDefault="0044748F" w:rsidP="0044748F">
      <w:pPr>
        <w:pStyle w:val="Akapitzlist"/>
        <w:numPr>
          <w:ilvl w:val="0"/>
          <w:numId w:val="2"/>
        </w:numPr>
        <w:tabs>
          <w:tab w:val="left" w:pos="1134"/>
        </w:tabs>
        <w:spacing w:line="276" w:lineRule="auto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 xml:space="preserve">Czyszczenie filtrów. </w:t>
      </w:r>
    </w:p>
    <w:p w14:paraId="4BA85C3D" w14:textId="73B3A920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szczelności urządzeń i instalacji, przez które przepływa czynnik chłodniczy</w:t>
      </w:r>
      <w:r w:rsidR="009846CE">
        <w:rPr>
          <w:rFonts w:cs="Arial"/>
          <w:b/>
          <w:bCs/>
          <w:i/>
          <w:iCs/>
          <w:sz w:val="20"/>
          <w:szCs w:val="20"/>
        </w:rPr>
        <w:t xml:space="preserve"> – zgodnie z Ustawą f-gazową</w:t>
      </w:r>
      <w:r w:rsidRPr="00C533BF">
        <w:rPr>
          <w:rFonts w:cs="Arial"/>
          <w:b/>
          <w:bCs/>
          <w:i/>
          <w:iCs/>
          <w:sz w:val="20"/>
          <w:szCs w:val="20"/>
        </w:rPr>
        <w:t xml:space="preserve">. </w:t>
      </w:r>
    </w:p>
    <w:p w14:paraId="14E77F48" w14:textId="77777777" w:rsidR="0044748F" w:rsidRPr="00C533BF" w:rsidRDefault="0044748F" w:rsidP="0044748F">
      <w:pPr>
        <w:spacing w:line="276" w:lineRule="auto"/>
        <w:ind w:left="1134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Oględziny instalacji, czy nie ma wycieków czynnika chłodniczego na połączeniach skręcanych, przejściach przez przegrody, przyłączach automatyki lub sprężarkach. Kontrola szczelności detektorem elektronicznym wycieku gazu.</w:t>
      </w:r>
    </w:p>
    <w:p w14:paraId="100AAEF2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ciśnienia czynnika chłodniczego oraz w przypadku zapotrzebowania.</w:t>
      </w:r>
    </w:p>
    <w:p w14:paraId="04E63FD3" w14:textId="77777777" w:rsidR="0044748F" w:rsidRPr="00C533BF" w:rsidRDefault="0044748F" w:rsidP="0044748F">
      <w:pPr>
        <w:spacing w:line="276" w:lineRule="auto"/>
        <w:ind w:left="1134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 xml:space="preserve">Uszczelnienie instalacji i uzupełnienie czynnikiem chłodniczym wraz z kontrolą zawilgocenia czynnika chłodniczego. </w:t>
      </w:r>
    </w:p>
    <w:p w14:paraId="102B4730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parametrów niskiego i wysokiego ciśnienia obiegów chłodniczych.</w:t>
      </w:r>
    </w:p>
    <w:p w14:paraId="6756C57E" w14:textId="77777777" w:rsidR="0044748F" w:rsidRPr="00C533BF" w:rsidRDefault="0044748F" w:rsidP="0044748F">
      <w:pPr>
        <w:spacing w:line="276" w:lineRule="auto"/>
        <w:ind w:left="1134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 xml:space="preserve">Pomiar ciśnienia na ssaniu i tłoczeniu oraz temperaturę parowania na parowniku. Pomiar temperatur powietrza na wlocie i wylocie z parownika i ze skraplacza przed i po wykonaniu przeglądu konserwacyjno-serwisowego. </w:t>
      </w:r>
    </w:p>
    <w:p w14:paraId="06E35070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stanu łożysk wentylatorów, ew. przesmarowanie.</w:t>
      </w:r>
    </w:p>
    <w:p w14:paraId="59918E1C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>Sprawdzenie szczelności i drożności układu odprowadzenia skroplin – udrożnienie, czyszczenie tacy ociekowej.</w:t>
      </w:r>
      <w:r w:rsidRPr="00C533BF" w:rsidDel="00ED3991">
        <w:rPr>
          <w:rFonts w:cs="Arial"/>
          <w:b/>
          <w:bCs/>
          <w:i/>
          <w:iCs/>
          <w:sz w:val="20"/>
          <w:szCs w:val="20"/>
        </w:rPr>
        <w:t xml:space="preserve"> </w:t>
      </w:r>
    </w:p>
    <w:p w14:paraId="4005B591" w14:textId="77777777" w:rsidR="0044748F" w:rsidRPr="00C533BF" w:rsidRDefault="0044748F" w:rsidP="0044748F">
      <w:pPr>
        <w:spacing w:line="276" w:lineRule="auto"/>
        <w:ind w:left="1134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 xml:space="preserve">Czyszczenie tacy ociekowej i sprawdzenie działania pompki skroplin </w:t>
      </w:r>
      <w:r w:rsidRPr="00C533BF">
        <w:rPr>
          <w:rFonts w:cs="Arial"/>
          <w:sz w:val="20"/>
          <w:szCs w:val="20"/>
        </w:rPr>
        <w:br/>
        <w:t xml:space="preserve">(jeśli występuje). Czyszczenie tac i instalacji odprowadzającej skropliny </w:t>
      </w:r>
      <w:r w:rsidRPr="00C533BF">
        <w:rPr>
          <w:rFonts w:cs="Arial"/>
          <w:sz w:val="20"/>
          <w:szCs w:val="20"/>
        </w:rPr>
        <w:br/>
        <w:t xml:space="preserve">wymaga koniecznie zastosowania środków bakteriobójczych. </w:t>
      </w:r>
    </w:p>
    <w:p w14:paraId="36135D02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i/>
          <w:iCs/>
          <w:sz w:val="20"/>
          <w:szCs w:val="20"/>
        </w:rPr>
        <w:t xml:space="preserve">Sprawdzenie stanu technicznego instalacji elektrycznej. </w:t>
      </w:r>
      <w:r w:rsidRPr="00C533BF">
        <w:rPr>
          <w:rFonts w:cs="Arial"/>
          <w:sz w:val="20"/>
          <w:szCs w:val="20"/>
        </w:rPr>
        <w:t xml:space="preserve"> </w:t>
      </w:r>
    </w:p>
    <w:p w14:paraId="1FE3EDB2" w14:textId="77777777" w:rsidR="0044748F" w:rsidRDefault="0044748F" w:rsidP="0044748F">
      <w:pPr>
        <w:pStyle w:val="Akapitzlist"/>
        <w:numPr>
          <w:ilvl w:val="0"/>
          <w:numId w:val="7"/>
        </w:numPr>
        <w:tabs>
          <w:tab w:val="left" w:pos="1134"/>
        </w:tabs>
        <w:spacing w:line="276" w:lineRule="auto"/>
        <w:ind w:left="1560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Kontrola stanu izolacji elektrycznej, sposobu mocowania, styków i połączeń elektrycznych.</w:t>
      </w:r>
    </w:p>
    <w:p w14:paraId="06228296" w14:textId="77777777" w:rsidR="0044748F" w:rsidRPr="00C622E9" w:rsidRDefault="0044748F" w:rsidP="0044748F">
      <w:pPr>
        <w:pStyle w:val="Akapitzlist"/>
        <w:numPr>
          <w:ilvl w:val="0"/>
          <w:numId w:val="7"/>
        </w:numPr>
        <w:tabs>
          <w:tab w:val="left" w:pos="1134"/>
        </w:tabs>
        <w:spacing w:line="276" w:lineRule="auto"/>
        <w:ind w:left="1560"/>
        <w:rPr>
          <w:rFonts w:eastAsia="Calibri" w:cs="Arial"/>
          <w:sz w:val="20"/>
          <w:szCs w:val="20"/>
          <w:lang w:eastAsia="en-US"/>
        </w:rPr>
      </w:pPr>
      <w:r w:rsidRPr="00C622E9">
        <w:rPr>
          <w:rFonts w:eastAsia="Calibri" w:cs="Arial"/>
          <w:sz w:val="20"/>
          <w:szCs w:val="20"/>
          <w:lang w:eastAsia="en-US"/>
        </w:rPr>
        <w:t>Sprawdzenie poprawnego działania zabezpieczeń elektrycznych.</w:t>
      </w:r>
      <w:r w:rsidRPr="00C622E9">
        <w:rPr>
          <w:rFonts w:eastAsia="Calibri" w:cs="Arial"/>
          <w:i/>
          <w:iCs/>
          <w:sz w:val="20"/>
          <w:szCs w:val="20"/>
          <w:lang w:eastAsia="en-US"/>
        </w:rPr>
        <w:t xml:space="preserve"> </w:t>
      </w:r>
    </w:p>
    <w:p w14:paraId="74F85B74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sz w:val="20"/>
          <w:szCs w:val="20"/>
        </w:rPr>
        <w:t>Uruchomienie klimatyzacji i sprawdzenie jej funkcjonowania w różnych trybach pracy (tryb chłodzenia, osuszania, wentylacji, grzania) oraz jej regulacja.</w:t>
      </w:r>
    </w:p>
    <w:p w14:paraId="76D95C5C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sz w:val="20"/>
          <w:szCs w:val="20"/>
        </w:rPr>
        <w:t>Sprawdzenie prawidłowości działania urządzeń sterowniczych (pilota) – ewentualna wymiana baterii w pilocie.</w:t>
      </w:r>
    </w:p>
    <w:p w14:paraId="0BB932EE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sz w:val="20"/>
          <w:szCs w:val="20"/>
        </w:rPr>
        <w:t>Usunięcie drobnych usterek.</w:t>
      </w:r>
    </w:p>
    <w:p w14:paraId="5AE39187" w14:textId="77777777" w:rsidR="0044748F" w:rsidRPr="00C533BF" w:rsidRDefault="0044748F" w:rsidP="0044748F">
      <w:pPr>
        <w:numPr>
          <w:ilvl w:val="0"/>
          <w:numId w:val="1"/>
        </w:numPr>
        <w:spacing w:line="276" w:lineRule="auto"/>
        <w:ind w:left="1134" w:hanging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sz w:val="20"/>
          <w:szCs w:val="20"/>
        </w:rPr>
        <w:t>Informowanie na bieżąco Użytkownika o stanie technicznym urządzeń.</w:t>
      </w:r>
    </w:p>
    <w:p w14:paraId="6752C34E" w14:textId="77777777" w:rsidR="0044748F" w:rsidRDefault="0044748F" w:rsidP="0044748F">
      <w:pPr>
        <w:spacing w:line="276" w:lineRule="auto"/>
        <w:ind w:firstLine="360"/>
        <w:rPr>
          <w:rFonts w:cs="Arial"/>
          <w:sz w:val="20"/>
          <w:szCs w:val="20"/>
        </w:rPr>
      </w:pPr>
    </w:p>
    <w:p w14:paraId="0646150D" w14:textId="77777777" w:rsidR="00E122E8" w:rsidRPr="00C533BF" w:rsidRDefault="00E122E8" w:rsidP="0044748F">
      <w:pPr>
        <w:spacing w:line="276" w:lineRule="auto"/>
        <w:ind w:firstLine="360"/>
        <w:rPr>
          <w:rFonts w:cs="Arial"/>
          <w:sz w:val="20"/>
          <w:szCs w:val="20"/>
        </w:rPr>
      </w:pPr>
    </w:p>
    <w:p w14:paraId="6D1B6A50" w14:textId="77777777" w:rsidR="0044748F" w:rsidRPr="000024D5" w:rsidRDefault="0044748F" w:rsidP="0044748F">
      <w:pPr>
        <w:pStyle w:val="Akapitzlist"/>
        <w:numPr>
          <w:ilvl w:val="0"/>
          <w:numId w:val="8"/>
        </w:numPr>
        <w:spacing w:line="276" w:lineRule="auto"/>
        <w:ind w:left="851"/>
        <w:rPr>
          <w:rFonts w:eastAsia="Calibri" w:cs="Arial"/>
          <w:b/>
          <w:bCs/>
          <w:sz w:val="20"/>
          <w:szCs w:val="20"/>
          <w:lang w:eastAsia="en-US"/>
        </w:rPr>
      </w:pPr>
      <w:r w:rsidRPr="000024D5">
        <w:rPr>
          <w:rFonts w:eastAsia="Calibri" w:cs="Arial"/>
          <w:b/>
          <w:bCs/>
          <w:sz w:val="20"/>
          <w:szCs w:val="20"/>
          <w:lang w:eastAsia="en-US"/>
        </w:rPr>
        <w:t xml:space="preserve">Serwis </w:t>
      </w:r>
      <w:proofErr w:type="spellStart"/>
      <w:r w:rsidRPr="000024D5">
        <w:rPr>
          <w:rFonts w:eastAsia="Calibri" w:cs="Arial"/>
          <w:b/>
          <w:bCs/>
          <w:sz w:val="20"/>
          <w:szCs w:val="20"/>
          <w:lang w:eastAsia="en-US"/>
        </w:rPr>
        <w:t>klimakonwektorów</w:t>
      </w:r>
      <w:proofErr w:type="spellEnd"/>
      <w:r w:rsidRPr="000024D5">
        <w:rPr>
          <w:rFonts w:eastAsia="Calibri" w:cs="Arial"/>
          <w:b/>
          <w:bCs/>
          <w:sz w:val="20"/>
          <w:szCs w:val="20"/>
          <w:lang w:eastAsia="en-US"/>
        </w:rPr>
        <w:t>:</w:t>
      </w:r>
    </w:p>
    <w:p w14:paraId="4FCA7D3E" w14:textId="77777777" w:rsidR="0044748F" w:rsidRPr="00C533BF" w:rsidRDefault="0044748F" w:rsidP="0044748F">
      <w:pPr>
        <w:numPr>
          <w:ilvl w:val="1"/>
          <w:numId w:val="1"/>
        </w:numPr>
        <w:tabs>
          <w:tab w:val="num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>Czyszczenie i dezynfekcja urządzenia,</w:t>
      </w:r>
    </w:p>
    <w:p w14:paraId="263388DE" w14:textId="77777777" w:rsidR="0044748F" w:rsidRPr="00C533BF" w:rsidRDefault="0044748F" w:rsidP="0044748F">
      <w:pPr>
        <w:numPr>
          <w:ilvl w:val="1"/>
          <w:numId w:val="1"/>
        </w:numPr>
        <w:tabs>
          <w:tab w:val="num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>Kontrola szczelności układu chłodniczego i grzewczego,</w:t>
      </w:r>
    </w:p>
    <w:p w14:paraId="22168238" w14:textId="77777777" w:rsidR="0044748F" w:rsidRPr="00C533BF" w:rsidRDefault="0044748F" w:rsidP="0044748F">
      <w:pPr>
        <w:numPr>
          <w:ilvl w:val="1"/>
          <w:numId w:val="1"/>
        </w:numPr>
        <w:tabs>
          <w:tab w:val="num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>Kontrola prawidłowości działania urządzenia,</w:t>
      </w:r>
    </w:p>
    <w:p w14:paraId="548E6274" w14:textId="77777777" w:rsidR="0044748F" w:rsidRPr="00C533BF" w:rsidRDefault="0044748F" w:rsidP="0044748F">
      <w:pPr>
        <w:numPr>
          <w:ilvl w:val="1"/>
          <w:numId w:val="1"/>
        </w:numPr>
        <w:tabs>
          <w:tab w:val="num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 xml:space="preserve">Uruchomienie </w:t>
      </w:r>
      <w:proofErr w:type="spellStart"/>
      <w:r w:rsidRPr="00C533BF">
        <w:rPr>
          <w:rFonts w:eastAsia="Calibri" w:cs="Arial"/>
          <w:bCs/>
          <w:sz w:val="20"/>
          <w:szCs w:val="20"/>
          <w:lang w:eastAsia="en-US"/>
        </w:rPr>
        <w:t>klimakonwektora</w:t>
      </w:r>
      <w:proofErr w:type="spellEnd"/>
      <w:r w:rsidRPr="00C533BF">
        <w:rPr>
          <w:rFonts w:eastAsia="Calibri" w:cs="Arial"/>
          <w:bCs/>
          <w:sz w:val="20"/>
          <w:szCs w:val="20"/>
          <w:lang w:eastAsia="en-US"/>
        </w:rPr>
        <w:t xml:space="preserve"> i sprawdzenie jego funkcjonowania w różnych trybach pracy (tryb chłodzenia, grzania) oraz regulacja,</w:t>
      </w:r>
    </w:p>
    <w:p w14:paraId="7563DA3F" w14:textId="77777777" w:rsidR="0044748F" w:rsidRPr="00C533BF" w:rsidRDefault="0044748F" w:rsidP="0044748F">
      <w:pPr>
        <w:numPr>
          <w:ilvl w:val="1"/>
          <w:numId w:val="1"/>
        </w:numPr>
        <w:tabs>
          <w:tab w:val="num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>Sprawdzenie prawidłowości działania urządzeń sterowniczych – ewentualna wymiana baterii w sterowniku.</w:t>
      </w:r>
    </w:p>
    <w:p w14:paraId="12B8A87D" w14:textId="77777777" w:rsidR="0044748F" w:rsidRPr="00C533BF" w:rsidRDefault="0044748F" w:rsidP="0044748F">
      <w:pPr>
        <w:spacing w:line="276" w:lineRule="auto"/>
        <w:ind w:left="720"/>
        <w:rPr>
          <w:rFonts w:cs="Arial"/>
          <w:sz w:val="20"/>
          <w:szCs w:val="20"/>
        </w:rPr>
      </w:pPr>
    </w:p>
    <w:p w14:paraId="512471CA" w14:textId="77777777" w:rsidR="0044748F" w:rsidRPr="00C533BF" w:rsidRDefault="0044748F" w:rsidP="0044748F">
      <w:pPr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b/>
          <w:bCs/>
          <w:sz w:val="20"/>
          <w:szCs w:val="20"/>
        </w:rPr>
        <w:t>Uwagi końcowe:</w:t>
      </w:r>
    </w:p>
    <w:p w14:paraId="7E2E3CED" w14:textId="77777777" w:rsidR="0044748F" w:rsidRPr="00C533BF" w:rsidRDefault="0044748F" w:rsidP="0044748F">
      <w:pPr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sz w:val="20"/>
          <w:szCs w:val="20"/>
          <w:lang w:eastAsia="en-US"/>
        </w:rPr>
        <w:t xml:space="preserve">W/w czynności należy zakończyć sporządzeniem Protokołu Przeglądu Konserwacyjno-Serwisowego.  </w:t>
      </w:r>
    </w:p>
    <w:p w14:paraId="4EE45B8A" w14:textId="77777777" w:rsidR="0044748F" w:rsidRPr="00C533BF" w:rsidRDefault="0044748F" w:rsidP="0044748F">
      <w:pPr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contextualSpacing/>
        <w:rPr>
          <w:rFonts w:eastAsia="Calibri" w:cs="Arial"/>
          <w:bCs/>
          <w:sz w:val="20"/>
          <w:szCs w:val="20"/>
          <w:lang w:eastAsia="en-US"/>
        </w:rPr>
      </w:pPr>
      <w:r w:rsidRPr="00C533BF">
        <w:rPr>
          <w:rFonts w:eastAsia="Calibri" w:cs="Arial"/>
          <w:bCs/>
          <w:sz w:val="20"/>
          <w:szCs w:val="20"/>
          <w:lang w:eastAsia="en-US"/>
        </w:rPr>
        <w:t>Informowanie na bieżąco Użytkownika o stanie technicznym urządzeń.</w:t>
      </w:r>
    </w:p>
    <w:p w14:paraId="29989852" w14:textId="77777777" w:rsidR="0044748F" w:rsidRDefault="0044748F" w:rsidP="0044748F">
      <w:pPr>
        <w:spacing w:line="276" w:lineRule="auto"/>
        <w:ind w:firstLine="360"/>
        <w:rPr>
          <w:rFonts w:cs="Arial"/>
          <w:sz w:val="20"/>
          <w:szCs w:val="20"/>
        </w:rPr>
      </w:pPr>
    </w:p>
    <w:p w14:paraId="5E185DCD" w14:textId="77777777" w:rsidR="004C4754" w:rsidRDefault="004C4754" w:rsidP="004C4754">
      <w:pPr>
        <w:autoSpaceDE w:val="0"/>
        <w:autoSpaceDN w:val="0"/>
        <w:adjustRightInd w:val="0"/>
        <w:spacing w:line="276" w:lineRule="auto"/>
        <w:ind w:left="567"/>
        <w:rPr>
          <w:rFonts w:cs="Arial"/>
          <w:sz w:val="20"/>
          <w:szCs w:val="20"/>
        </w:rPr>
      </w:pPr>
    </w:p>
    <w:p w14:paraId="67D35D68" w14:textId="77777777" w:rsidR="00B3786D" w:rsidRPr="00C533BF" w:rsidRDefault="00B3786D" w:rsidP="00B3786D">
      <w:pPr>
        <w:spacing w:line="276" w:lineRule="auto"/>
        <w:ind w:left="567"/>
        <w:rPr>
          <w:rFonts w:cs="Arial"/>
          <w:bCs/>
          <w:sz w:val="20"/>
          <w:szCs w:val="20"/>
          <w:u w:val="single"/>
        </w:rPr>
      </w:pPr>
      <w:r w:rsidRPr="00C533BF">
        <w:rPr>
          <w:rFonts w:cs="Arial"/>
          <w:bCs/>
          <w:sz w:val="20"/>
          <w:szCs w:val="20"/>
          <w:u w:val="single"/>
        </w:rPr>
        <w:t xml:space="preserve">Wymagane terminy dla wszystkich urządzeń </w:t>
      </w:r>
      <w:r>
        <w:rPr>
          <w:rFonts w:cs="Arial"/>
          <w:bCs/>
          <w:sz w:val="20"/>
          <w:szCs w:val="20"/>
          <w:u w:val="single"/>
        </w:rPr>
        <w:t>klimatyzacyjnych</w:t>
      </w:r>
      <w:r w:rsidRPr="00C533BF">
        <w:rPr>
          <w:rFonts w:cs="Arial"/>
          <w:bCs/>
          <w:sz w:val="20"/>
          <w:szCs w:val="20"/>
          <w:u w:val="single"/>
        </w:rPr>
        <w:t xml:space="preserve"> w ramach usług serwisowych:</w:t>
      </w:r>
    </w:p>
    <w:p w14:paraId="32B35A1D" w14:textId="506C5E8E" w:rsidR="00B3786D" w:rsidRPr="00C533BF" w:rsidRDefault="00B3786D" w:rsidP="00B3786D">
      <w:pPr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202</w:t>
      </w:r>
      <w:r w:rsidR="00BF35C9">
        <w:rPr>
          <w:rFonts w:cs="Arial"/>
          <w:sz w:val="20"/>
          <w:szCs w:val="20"/>
        </w:rPr>
        <w:t>6</w:t>
      </w:r>
      <w:r w:rsidRPr="00C533BF">
        <w:rPr>
          <w:rFonts w:cs="Arial"/>
          <w:sz w:val="20"/>
          <w:szCs w:val="20"/>
        </w:rPr>
        <w:t xml:space="preserve"> r. - Przegląd od </w:t>
      </w:r>
      <w:r w:rsidR="0088461D">
        <w:rPr>
          <w:rFonts w:cs="Arial"/>
          <w:sz w:val="20"/>
          <w:szCs w:val="20"/>
        </w:rPr>
        <w:t xml:space="preserve">01.06 </w:t>
      </w:r>
      <w:r w:rsidRPr="00C533BF">
        <w:rPr>
          <w:rFonts w:cs="Arial"/>
          <w:sz w:val="20"/>
          <w:szCs w:val="20"/>
        </w:rPr>
        <w:t xml:space="preserve"> do </w:t>
      </w:r>
      <w:r w:rsidR="00BF35C9">
        <w:rPr>
          <w:rFonts w:cs="Arial"/>
          <w:sz w:val="20"/>
          <w:szCs w:val="20"/>
        </w:rPr>
        <w:t>15</w:t>
      </w:r>
      <w:r w:rsidRPr="00C533BF">
        <w:rPr>
          <w:rFonts w:cs="Arial"/>
          <w:sz w:val="20"/>
          <w:szCs w:val="20"/>
        </w:rPr>
        <w:t>.0</w:t>
      </w:r>
      <w:r>
        <w:rPr>
          <w:rFonts w:cs="Arial"/>
          <w:sz w:val="20"/>
          <w:szCs w:val="20"/>
        </w:rPr>
        <w:t>7</w:t>
      </w:r>
      <w:r w:rsidRPr="00C533BF">
        <w:rPr>
          <w:rFonts w:cs="Arial"/>
          <w:sz w:val="20"/>
          <w:szCs w:val="20"/>
        </w:rPr>
        <w:t xml:space="preserve"> i od </w:t>
      </w:r>
      <w:r w:rsidR="00100D05">
        <w:rPr>
          <w:rFonts w:cs="Arial"/>
          <w:sz w:val="20"/>
          <w:szCs w:val="20"/>
        </w:rPr>
        <w:t>01</w:t>
      </w:r>
      <w:r w:rsidRPr="00C533BF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100D05">
        <w:rPr>
          <w:rFonts w:cs="Arial"/>
          <w:sz w:val="20"/>
          <w:szCs w:val="20"/>
        </w:rPr>
        <w:t>1</w:t>
      </w:r>
      <w:r w:rsidRPr="00C533BF">
        <w:rPr>
          <w:rFonts w:cs="Arial"/>
          <w:sz w:val="20"/>
          <w:szCs w:val="20"/>
        </w:rPr>
        <w:t xml:space="preserve"> do </w:t>
      </w:r>
      <w:r w:rsidR="00100D05">
        <w:rPr>
          <w:rFonts w:cs="Arial"/>
          <w:sz w:val="20"/>
          <w:szCs w:val="20"/>
        </w:rPr>
        <w:t>31</w:t>
      </w:r>
      <w:r w:rsidRPr="00C533BF">
        <w:rPr>
          <w:rFonts w:cs="Arial"/>
          <w:sz w:val="20"/>
          <w:szCs w:val="20"/>
        </w:rPr>
        <w:t>.1</w:t>
      </w:r>
      <w:r>
        <w:rPr>
          <w:rFonts w:cs="Arial"/>
          <w:sz w:val="20"/>
          <w:szCs w:val="20"/>
        </w:rPr>
        <w:t>2</w:t>
      </w:r>
      <w:r w:rsidRPr="00C533BF">
        <w:rPr>
          <w:rFonts w:cs="Arial"/>
          <w:sz w:val="20"/>
          <w:szCs w:val="20"/>
        </w:rPr>
        <w:t xml:space="preserve"> </w:t>
      </w:r>
    </w:p>
    <w:p w14:paraId="2594E3A0" w14:textId="07C82874" w:rsidR="00B3786D" w:rsidRPr="00C533BF" w:rsidRDefault="00B3786D" w:rsidP="00B3786D">
      <w:pPr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202</w:t>
      </w:r>
      <w:r w:rsidR="00BF35C9">
        <w:rPr>
          <w:rFonts w:cs="Arial"/>
          <w:sz w:val="20"/>
          <w:szCs w:val="20"/>
        </w:rPr>
        <w:t>7</w:t>
      </w:r>
      <w:r w:rsidRPr="00C533BF">
        <w:rPr>
          <w:rFonts w:cs="Arial"/>
          <w:sz w:val="20"/>
          <w:szCs w:val="20"/>
        </w:rPr>
        <w:t xml:space="preserve"> r. - Przegląd od 01.0</w:t>
      </w:r>
      <w:r w:rsidR="00100D05">
        <w:rPr>
          <w:rFonts w:cs="Arial"/>
          <w:sz w:val="20"/>
          <w:szCs w:val="20"/>
        </w:rPr>
        <w:t>4</w:t>
      </w:r>
      <w:r w:rsidRPr="00C533BF">
        <w:rPr>
          <w:rFonts w:cs="Arial"/>
          <w:sz w:val="20"/>
          <w:szCs w:val="20"/>
        </w:rPr>
        <w:t xml:space="preserve"> do </w:t>
      </w:r>
      <w:r w:rsidR="00100D05">
        <w:rPr>
          <w:rFonts w:cs="Arial"/>
          <w:sz w:val="20"/>
          <w:szCs w:val="20"/>
        </w:rPr>
        <w:t>31</w:t>
      </w:r>
      <w:r w:rsidRPr="00C533BF">
        <w:rPr>
          <w:rFonts w:cs="Arial"/>
          <w:sz w:val="20"/>
          <w:szCs w:val="20"/>
        </w:rPr>
        <w:t>.0</w:t>
      </w:r>
      <w:r w:rsidR="00100D05">
        <w:rPr>
          <w:rFonts w:cs="Arial"/>
          <w:sz w:val="20"/>
          <w:szCs w:val="20"/>
        </w:rPr>
        <w:t>5</w:t>
      </w:r>
      <w:r w:rsidRPr="00C533BF">
        <w:rPr>
          <w:rFonts w:cs="Arial"/>
          <w:sz w:val="20"/>
          <w:szCs w:val="20"/>
        </w:rPr>
        <w:t xml:space="preserve"> i od </w:t>
      </w:r>
      <w:r w:rsidR="00100D05">
        <w:rPr>
          <w:rFonts w:cs="Arial"/>
          <w:sz w:val="20"/>
          <w:szCs w:val="20"/>
        </w:rPr>
        <w:t>01</w:t>
      </w:r>
      <w:r w:rsidRPr="00C533BF">
        <w:rPr>
          <w:rFonts w:cs="Arial"/>
          <w:sz w:val="20"/>
          <w:szCs w:val="20"/>
        </w:rPr>
        <w:t>.</w:t>
      </w:r>
      <w:r w:rsidR="00100D05">
        <w:rPr>
          <w:rFonts w:cs="Arial"/>
          <w:sz w:val="20"/>
          <w:szCs w:val="20"/>
        </w:rPr>
        <w:t>10</w:t>
      </w:r>
      <w:r w:rsidRPr="00C533BF">
        <w:rPr>
          <w:rFonts w:cs="Arial"/>
          <w:sz w:val="20"/>
          <w:szCs w:val="20"/>
        </w:rPr>
        <w:t xml:space="preserve"> do </w:t>
      </w:r>
      <w:r w:rsidR="00100D05">
        <w:rPr>
          <w:rFonts w:cs="Arial"/>
          <w:sz w:val="20"/>
          <w:szCs w:val="20"/>
        </w:rPr>
        <w:t>30</w:t>
      </w:r>
      <w:r w:rsidRPr="00C533BF">
        <w:rPr>
          <w:rFonts w:cs="Arial"/>
          <w:sz w:val="20"/>
          <w:szCs w:val="20"/>
        </w:rPr>
        <w:t>.11</w:t>
      </w:r>
    </w:p>
    <w:p w14:paraId="5BED49D7" w14:textId="77777777" w:rsidR="00B3786D" w:rsidRDefault="00B3786D" w:rsidP="004C4754">
      <w:pPr>
        <w:autoSpaceDE w:val="0"/>
        <w:autoSpaceDN w:val="0"/>
        <w:adjustRightInd w:val="0"/>
        <w:spacing w:line="276" w:lineRule="auto"/>
        <w:ind w:left="567"/>
        <w:rPr>
          <w:rFonts w:cs="Arial"/>
          <w:sz w:val="20"/>
          <w:szCs w:val="20"/>
        </w:rPr>
      </w:pPr>
    </w:p>
    <w:p w14:paraId="39369958" w14:textId="77777777" w:rsidR="004C4754" w:rsidRPr="00C533BF" w:rsidRDefault="004C4754" w:rsidP="004C4754">
      <w:pPr>
        <w:autoSpaceDE w:val="0"/>
        <w:autoSpaceDN w:val="0"/>
        <w:adjustRightInd w:val="0"/>
        <w:spacing w:line="276" w:lineRule="auto"/>
        <w:ind w:left="567"/>
        <w:rPr>
          <w:rFonts w:cs="Arial"/>
          <w:sz w:val="20"/>
          <w:szCs w:val="20"/>
        </w:rPr>
      </w:pPr>
      <w:r w:rsidRPr="00C533BF">
        <w:rPr>
          <w:rFonts w:cs="Arial"/>
          <w:sz w:val="20"/>
          <w:szCs w:val="20"/>
        </w:rPr>
        <w:t>Przedmiot zamówienia obejmuje również usługi naprawcze tj. usuwanie awarii w/w urządzeń oraz inne czynności serwisowe, których nie obejmuje standardowy przegląd. Rozliczenie dodatkowych usług odbywać się będzie na podstawie kosztorysów ofertowych lub powykonawczych zgodnie z podaną ceną za roboczogodzinę, zastosowane części materiały.</w:t>
      </w:r>
    </w:p>
    <w:p w14:paraId="7EA58F72" w14:textId="77777777" w:rsidR="0044748F" w:rsidRDefault="0044748F" w:rsidP="0044748F"/>
    <w:p w14:paraId="307CF762" w14:textId="77777777" w:rsidR="0049582C" w:rsidRPr="0044748F" w:rsidRDefault="0049582C" w:rsidP="0044748F">
      <w:pPr>
        <w:ind w:firstLine="708"/>
      </w:pPr>
    </w:p>
    <w:sectPr w:rsidR="0049582C" w:rsidRPr="00447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D3FE" w14:textId="77777777" w:rsidR="00DB73DE" w:rsidRDefault="00DB73DE" w:rsidP="00C622E9">
      <w:pPr>
        <w:spacing w:line="240" w:lineRule="auto"/>
      </w:pPr>
      <w:r>
        <w:separator/>
      </w:r>
    </w:p>
  </w:endnote>
  <w:endnote w:type="continuationSeparator" w:id="0">
    <w:p w14:paraId="21D1613A" w14:textId="77777777" w:rsidR="00DB73DE" w:rsidRDefault="00DB73DE" w:rsidP="00C622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3BA1" w14:textId="77777777" w:rsidR="00E122E8" w:rsidRDefault="00E1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512422"/>
      <w:docPartObj>
        <w:docPartGallery w:val="Page Numbers (Bottom of Page)"/>
        <w:docPartUnique/>
      </w:docPartObj>
    </w:sdtPr>
    <w:sdtContent>
      <w:p w14:paraId="25E09D9F" w14:textId="77777777" w:rsidR="000C3721" w:rsidRDefault="000C372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86D">
          <w:rPr>
            <w:noProof/>
          </w:rPr>
          <w:t>1</w:t>
        </w:r>
        <w:r>
          <w:fldChar w:fldCharType="end"/>
        </w:r>
      </w:p>
    </w:sdtContent>
  </w:sdt>
  <w:p w14:paraId="350B9230" w14:textId="77777777" w:rsidR="000C3721" w:rsidRDefault="000C37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D6DA" w14:textId="77777777" w:rsidR="00E122E8" w:rsidRDefault="00E12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C8B8D" w14:textId="77777777" w:rsidR="00DB73DE" w:rsidRDefault="00DB73DE" w:rsidP="00C622E9">
      <w:pPr>
        <w:spacing w:line="240" w:lineRule="auto"/>
      </w:pPr>
      <w:r>
        <w:separator/>
      </w:r>
    </w:p>
  </w:footnote>
  <w:footnote w:type="continuationSeparator" w:id="0">
    <w:p w14:paraId="1513E6D4" w14:textId="77777777" w:rsidR="00DB73DE" w:rsidRDefault="00DB73DE" w:rsidP="00C622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BD6C" w14:textId="77777777" w:rsidR="00E122E8" w:rsidRDefault="00E1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C2BA" w14:textId="77777777" w:rsidR="00A13ECE" w:rsidRDefault="004D65B7" w:rsidP="00A13ECE">
    <w:pPr>
      <w:jc w:val="right"/>
      <w:rPr>
        <w:b/>
        <w:bCs/>
        <w:i/>
        <w:iCs/>
        <w:sz w:val="20"/>
        <w:szCs w:val="22"/>
      </w:rPr>
    </w:pPr>
    <w:r w:rsidRPr="00A13ECE">
      <w:rPr>
        <w:b/>
        <w:bCs/>
        <w:i/>
        <w:iCs/>
        <w:sz w:val="20"/>
        <w:szCs w:val="22"/>
      </w:rPr>
      <w:t xml:space="preserve">Część I - Serwisowanie urządzeń klimatyzacyjnych w ORLEN S.A. Oddział </w:t>
    </w:r>
    <w:proofErr w:type="spellStart"/>
    <w:r w:rsidRPr="00A13ECE">
      <w:rPr>
        <w:b/>
        <w:bCs/>
        <w:i/>
        <w:iCs/>
        <w:sz w:val="20"/>
        <w:szCs w:val="22"/>
      </w:rPr>
      <w:t>Upstream</w:t>
    </w:r>
    <w:proofErr w:type="spellEnd"/>
    <w:r w:rsidRPr="00A13ECE">
      <w:rPr>
        <w:b/>
        <w:bCs/>
        <w:i/>
        <w:iCs/>
        <w:sz w:val="20"/>
        <w:szCs w:val="22"/>
      </w:rPr>
      <w:t xml:space="preserve"> Polska </w:t>
    </w:r>
  </w:p>
  <w:p w14:paraId="18D21667" w14:textId="512BBAC4" w:rsidR="003E4666" w:rsidRPr="00A13ECE" w:rsidRDefault="004D65B7" w:rsidP="00A13ECE">
    <w:pPr>
      <w:ind w:left="708" w:firstLine="708"/>
      <w:rPr>
        <w:b/>
        <w:bCs/>
        <w:i/>
        <w:iCs/>
        <w:sz w:val="20"/>
        <w:szCs w:val="22"/>
      </w:rPr>
    </w:pPr>
    <w:r w:rsidRPr="00A13ECE">
      <w:rPr>
        <w:b/>
        <w:bCs/>
        <w:i/>
        <w:iCs/>
        <w:sz w:val="20"/>
        <w:szCs w:val="22"/>
      </w:rPr>
      <w:t>w Sanoku</w:t>
    </w:r>
  </w:p>
  <w:p w14:paraId="055B083D" w14:textId="51E7AE93" w:rsidR="00E122E8" w:rsidRPr="00A13ECE" w:rsidRDefault="00A13ECE" w:rsidP="00A13ECE">
    <w:pPr>
      <w:tabs>
        <w:tab w:val="left" w:pos="7125"/>
      </w:tabs>
      <w:rPr>
        <w:b/>
        <w:bCs/>
        <w:i/>
        <w:iCs/>
      </w:rPr>
    </w:pPr>
    <w:r>
      <w:tab/>
    </w:r>
    <w:r w:rsidRPr="00A13ECE">
      <w:rPr>
        <w:b/>
        <w:bCs/>
        <w:i/>
        <w:iCs/>
      </w:rPr>
      <w:t>Załącznik nr 1</w:t>
    </w:r>
  </w:p>
  <w:p w14:paraId="1270B59B" w14:textId="77777777" w:rsidR="00E122E8" w:rsidRDefault="00E122E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7F0BD" w14:textId="77777777" w:rsidR="00E122E8" w:rsidRDefault="00E122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40185"/>
    <w:multiLevelType w:val="multilevel"/>
    <w:tmpl w:val="1FA8E7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96F96"/>
    <w:multiLevelType w:val="hybridMultilevel"/>
    <w:tmpl w:val="3EDC132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FF24963"/>
    <w:multiLevelType w:val="hybridMultilevel"/>
    <w:tmpl w:val="51E4FA2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F124BF5"/>
    <w:multiLevelType w:val="hybridMultilevel"/>
    <w:tmpl w:val="FE583D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27C12D5"/>
    <w:multiLevelType w:val="hybridMultilevel"/>
    <w:tmpl w:val="2F80BD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8B1362A"/>
    <w:multiLevelType w:val="hybridMultilevel"/>
    <w:tmpl w:val="7D54A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16DD5"/>
    <w:multiLevelType w:val="hybridMultilevel"/>
    <w:tmpl w:val="C4824FFA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7" w15:restartNumberingAfterBreak="0">
    <w:nsid w:val="714E1896"/>
    <w:multiLevelType w:val="hybridMultilevel"/>
    <w:tmpl w:val="0FC8E5A2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54618344">
    <w:abstractNumId w:val="0"/>
  </w:num>
  <w:num w:numId="2" w16cid:durableId="1566263118">
    <w:abstractNumId w:val="6"/>
  </w:num>
  <w:num w:numId="3" w16cid:durableId="216286606">
    <w:abstractNumId w:val="2"/>
  </w:num>
  <w:num w:numId="4" w16cid:durableId="1088959696">
    <w:abstractNumId w:val="3"/>
  </w:num>
  <w:num w:numId="5" w16cid:durableId="2056150100">
    <w:abstractNumId w:val="5"/>
  </w:num>
  <w:num w:numId="6" w16cid:durableId="1131052647">
    <w:abstractNumId w:val="4"/>
  </w:num>
  <w:num w:numId="7" w16cid:durableId="268971194">
    <w:abstractNumId w:val="1"/>
  </w:num>
  <w:num w:numId="8" w16cid:durableId="15287131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D59"/>
    <w:rsid w:val="000C3721"/>
    <w:rsid w:val="00100D05"/>
    <w:rsid w:val="00137E19"/>
    <w:rsid w:val="00241FED"/>
    <w:rsid w:val="002F5E67"/>
    <w:rsid w:val="00366650"/>
    <w:rsid w:val="003E4666"/>
    <w:rsid w:val="003F1D59"/>
    <w:rsid w:val="00432AFA"/>
    <w:rsid w:val="0044748F"/>
    <w:rsid w:val="0049582C"/>
    <w:rsid w:val="004C4754"/>
    <w:rsid w:val="004D65B7"/>
    <w:rsid w:val="00644BD1"/>
    <w:rsid w:val="006801C6"/>
    <w:rsid w:val="006A7785"/>
    <w:rsid w:val="006E2827"/>
    <w:rsid w:val="006F6804"/>
    <w:rsid w:val="007106F3"/>
    <w:rsid w:val="007966DC"/>
    <w:rsid w:val="007F2C8A"/>
    <w:rsid w:val="008148F8"/>
    <w:rsid w:val="00832006"/>
    <w:rsid w:val="0088461D"/>
    <w:rsid w:val="009846CE"/>
    <w:rsid w:val="00990E59"/>
    <w:rsid w:val="009F1D18"/>
    <w:rsid w:val="00A13ECE"/>
    <w:rsid w:val="00B3786D"/>
    <w:rsid w:val="00BF35C9"/>
    <w:rsid w:val="00C36FF5"/>
    <w:rsid w:val="00C622E9"/>
    <w:rsid w:val="00CE5747"/>
    <w:rsid w:val="00D2096F"/>
    <w:rsid w:val="00DB73DE"/>
    <w:rsid w:val="00E122E8"/>
    <w:rsid w:val="00F7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37B18"/>
  <w15:docId w15:val="{E4019B18-1019-49DB-89BF-587E6E7B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D59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F1D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D59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22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2E9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22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2E9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62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Morawiec</dc:creator>
  <cp:lastModifiedBy>Morawiec Małgorzata</cp:lastModifiedBy>
  <cp:revision>2</cp:revision>
  <cp:lastPrinted>2021-04-15T06:00:00Z</cp:lastPrinted>
  <dcterms:created xsi:type="dcterms:W3CDTF">2026-04-17T08:16:00Z</dcterms:created>
  <dcterms:modified xsi:type="dcterms:W3CDTF">2026-04-17T08:16:00Z</dcterms:modified>
</cp:coreProperties>
</file>